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2E" w:rsidRPr="002C012E" w:rsidRDefault="002C012E" w:rsidP="002C0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2C012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"Информация о "телефоне доверия" - шаг к безопасности ребёнка!"</w:t>
      </w:r>
    </w:p>
    <w:p w:rsidR="002C012E" w:rsidRPr="002C012E" w:rsidRDefault="002C012E" w:rsidP="002C0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2C012E">
        <w:rPr>
          <w:rFonts w:ascii="Arial" w:eastAsia="Times New Roman" w:hAnsi="Arial" w:cs="Arial"/>
          <w:b/>
          <w:bCs/>
          <w:color w:val="FF0000"/>
          <w:sz w:val="30"/>
          <w:lang w:eastAsia="ru-RU"/>
        </w:rPr>
        <w:t>Единый общероссийский номер детского телефона доверия:</w:t>
      </w:r>
    </w:p>
    <w:p w:rsidR="002C012E" w:rsidRPr="002C012E" w:rsidRDefault="002C012E" w:rsidP="002C0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2C012E">
        <w:rPr>
          <w:rFonts w:ascii="Arial" w:eastAsia="Times New Roman" w:hAnsi="Arial" w:cs="Arial"/>
          <w:b/>
          <w:bCs/>
          <w:color w:val="FF0000"/>
          <w:sz w:val="30"/>
          <w:lang w:eastAsia="ru-RU"/>
        </w:rPr>
        <w:t>8 800 200 01 22 (бесплатно)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1"/>
        <w:gridCol w:w="2392"/>
      </w:tblGrid>
      <w:tr w:rsidR="002C012E" w:rsidRPr="002C012E" w:rsidTr="002C012E">
        <w:trPr>
          <w:tblCellSpacing w:w="7" w:type="dxa"/>
        </w:trPr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divId w:val="43949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</w:t>
            </w: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полномоченный по правам ребенка в Смоленской области Михайлова Наталья Александровна (</w:t>
            </w:r>
            <w:proofErr w:type="gram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Смоленск, ул. Дохтурова, д. 3)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(4812) 38-00-81</w:t>
            </w:r>
          </w:p>
        </w:tc>
      </w:tr>
      <w:tr w:rsidR="002C012E" w:rsidRPr="002C012E" w:rsidTr="002C012E">
        <w:trPr>
          <w:tblCellSpacing w:w="7" w:type="dxa"/>
        </w:trPr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СОГБУ «Центр </w:t>
            </w:r>
            <w:proofErr w:type="spell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психолого-медико-социального</w:t>
            </w:r>
            <w:proofErr w:type="spellEnd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сопровождения детей и семей» (</w:t>
            </w:r>
            <w:proofErr w:type="gram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Смоленск, ул. Неве. 26)</w:t>
            </w:r>
          </w:p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ровского</w:t>
            </w:r>
            <w:proofErr w:type="spellEnd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(4812) 38-31-42</w:t>
            </w:r>
          </w:p>
        </w:tc>
      </w:tr>
      <w:tr w:rsidR="002C012E" w:rsidRPr="002C012E" w:rsidTr="002C012E">
        <w:trPr>
          <w:tblCellSpacing w:w="7" w:type="dxa"/>
        </w:trPr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СОГБОУ «Центр диагностики и консультирования» (</w:t>
            </w:r>
            <w:proofErr w:type="gram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Смоленск, ул. Академика Петрова, д. 4б)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(4812) 66-53-03, 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(4812) 30-06-76</w:t>
            </w:r>
          </w:p>
        </w:tc>
      </w:tr>
      <w:tr w:rsidR="002C012E" w:rsidRPr="002C012E" w:rsidTr="002C012E">
        <w:trPr>
          <w:tblCellSpacing w:w="7" w:type="dxa"/>
        </w:trPr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Специализированный лечебно-консультативный центр охраны здоровья детей ОГБУЗ «Смоленский областной психоневрологический клинический диспансер» (</w:t>
            </w:r>
            <w:proofErr w:type="gram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Смоленск, ул. Докучаева, д. 1)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(4812) 38-45-10</w:t>
            </w:r>
          </w:p>
        </w:tc>
      </w:tr>
      <w:tr w:rsidR="002C012E" w:rsidRPr="002C012E" w:rsidTr="002C012E">
        <w:trPr>
          <w:tblCellSpacing w:w="7" w:type="dxa"/>
        </w:trPr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Линия «телефона доверия» на базе ОГКУЗ «Смоленская областная клиническая психиатрическая больница» для оказания профилактических консультаций, в т.ч. по профилактике суицидального поведения у детей (Смоленская область, Смоленский район, </w:t>
            </w:r>
            <w:proofErr w:type="spell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Корохоткинское</w:t>
            </w:r>
            <w:proofErr w:type="spellEnd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поселение, пос. </w:t>
            </w:r>
            <w:proofErr w:type="spell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Гедеоновка</w:t>
            </w:r>
            <w:proofErr w:type="spellEnd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(4812) 42-75-00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(круглосуточно)</w:t>
            </w:r>
          </w:p>
        </w:tc>
      </w:tr>
      <w:tr w:rsidR="002C012E" w:rsidRPr="002C012E" w:rsidTr="002C012E">
        <w:trPr>
          <w:tblCellSpacing w:w="7" w:type="dxa"/>
        </w:trPr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Центр охраны репродуктивного здоровья подростков «Млада» в г. Смоленске (на базе ОГАУЗ Смоленский областной врачебно-физкультурный диспансер (г. Смоленск, ул. Кирова, д.29 б)</w:t>
            </w:r>
            <w:proofErr w:type="gram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pPr w:leftFromText="45" w:rightFromText="45" w:bottomFromText="360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2C012E" w:rsidRPr="002C012E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C012E" w:rsidRPr="002C012E" w:rsidRDefault="002C012E" w:rsidP="002C0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1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(4812) 64-40-00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(горячая линия)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(4812) 35-06-77</w:t>
            </w:r>
          </w:p>
        </w:tc>
      </w:tr>
      <w:tr w:rsidR="002C012E" w:rsidRPr="002C012E" w:rsidTr="002C012E">
        <w:trPr>
          <w:tblCellSpacing w:w="7" w:type="dxa"/>
        </w:trPr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ОГУЗ «Смоленский областной наркологический диспансер» (г. Смоленск, ул. Большая Советская, д. 4), зам. гл. врача Трушина Елена </w:t>
            </w:r>
            <w:proofErr w:type="spell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Николаевнателефон</w:t>
            </w:r>
            <w:proofErr w:type="spellEnd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доверия неотложная наркологическая помощь</w:t>
            </w:r>
            <w:proofErr w:type="gram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(4812) 27-09-98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38-25-34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27-08-28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38-44-44</w:t>
            </w:r>
          </w:p>
        </w:tc>
      </w:tr>
      <w:tr w:rsidR="002C012E" w:rsidRPr="002C012E" w:rsidTr="002C012E">
        <w:trPr>
          <w:tblCellSpacing w:w="7" w:type="dxa"/>
        </w:trPr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«Телефон доверия» УМВД России по Смоленской области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8(4812) 38-05-35,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(круглосуточно)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2C012E" w:rsidRPr="002C012E" w:rsidTr="002C012E">
        <w:trPr>
          <w:tblCellSpacing w:w="7" w:type="dxa"/>
        </w:trPr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Смоленской области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(4812) 30-23-50</w:t>
            </w:r>
          </w:p>
        </w:tc>
      </w:tr>
      <w:tr w:rsidR="002C012E" w:rsidRPr="002C012E" w:rsidTr="002C012E">
        <w:trPr>
          <w:tblCellSpacing w:w="7" w:type="dxa"/>
        </w:trPr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 линии «Ребенок в опасности» следственного управления Следственного комитета РФ по Смоленской области (круглосуточно)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4812) 67-66-00,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(4812) 38-17-88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8910-785-66-00</w:t>
            </w:r>
          </w:p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121, 123</w:t>
            </w:r>
          </w:p>
        </w:tc>
      </w:tr>
      <w:tr w:rsidR="002C012E" w:rsidRPr="002C012E" w:rsidTr="002C012E">
        <w:trPr>
          <w:tblCellSpacing w:w="7" w:type="dxa"/>
        </w:trPr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 Смоленской области</w:t>
            </w:r>
          </w:p>
          <w:p w:rsidR="002C012E" w:rsidRPr="002C012E" w:rsidRDefault="002C012E" w:rsidP="002C012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Смоленск, пл. Ленина, д. 1)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012E" w:rsidRPr="002C012E" w:rsidRDefault="002C012E" w:rsidP="002C0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8(4812)-20-47-66</w:t>
            </w:r>
          </w:p>
        </w:tc>
      </w:tr>
    </w:tbl>
    <w:p w:rsidR="002C012E" w:rsidRPr="002C012E" w:rsidRDefault="002C012E" w:rsidP="002C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2C012E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2C012E" w:rsidRPr="002C012E" w:rsidRDefault="002C012E" w:rsidP="002C0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2C0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может поделиться с консультантом Телефона Доверия любой беспокоящей его проблемой и получить интересующую его информацию.</w:t>
      </w:r>
    </w:p>
    <w:p w:rsidR="002C012E" w:rsidRPr="002C012E" w:rsidRDefault="002C012E" w:rsidP="002C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2C0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телефонах доверия работают специально обученные люди – 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2C0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2C0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взрослым.</w:t>
      </w:r>
    </w:p>
    <w:p w:rsidR="002C012E" w:rsidRPr="002C012E" w:rsidRDefault="002C012E" w:rsidP="002C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2C0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доверия дает возможность человеку, пережившему какие – либо трудности, получить поддержку, разобраться в сложной для него ситуации в более спокойной обстановке и решиться на конкретные шаги.</w:t>
      </w:r>
    </w:p>
    <w:p w:rsidR="002C012E" w:rsidRPr="002C012E" w:rsidRDefault="002C012E" w:rsidP="002C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2C0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доверия дает возможность человеку, пережившему какие – либо трудности, получить поддержку, разобраться в сложной для него ситуации в более спокойной обстановке и решиться на конкретные шаги.</w:t>
      </w:r>
    </w:p>
    <w:p w:rsidR="00E3122B" w:rsidRDefault="00E3122B"/>
    <w:sectPr w:rsidR="00E3122B" w:rsidSect="00E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C012E"/>
    <w:rsid w:val="002C012E"/>
    <w:rsid w:val="00E3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2019-04-01T11:17:00Z</dcterms:created>
  <dcterms:modified xsi:type="dcterms:W3CDTF">2019-04-01T11:18:00Z</dcterms:modified>
</cp:coreProperties>
</file>