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51" w:rsidRPr="00287B51" w:rsidRDefault="00287B51" w:rsidP="00287B51">
      <w:pPr>
        <w:spacing w:after="0"/>
        <w:ind w:left="-567" w:right="-1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B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Обращение Госавтоинспекции к  родителям и законным представителям</w:t>
      </w:r>
      <w:r w:rsidRPr="00287B51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287B51" w:rsidRPr="00287B51" w:rsidRDefault="00287B51" w:rsidP="00287B51">
      <w:pPr>
        <w:spacing w:after="0"/>
        <w:ind w:left="-567" w:right="-1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7B51" w:rsidRPr="00287B51" w:rsidRDefault="00287B51" w:rsidP="00287B51">
      <w:pPr>
        <w:spacing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Хотим обратить Ваше внимание на одну из важнейших тем, как управление транспортными средствами несовершеннолетними. В весенне-осенний  сезон мотоциклы, велосипеды, новомодные гироскуторы, самокаты и прочие средства не теряют своей актуальности. И каждый родитель, покупая своему ребенку такой желанный подарок, </w:t>
      </w:r>
      <w:r w:rsidRPr="00287B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должен в первую очередь подумать о безопасности, здоровье, а возможно и жизни своего ребенка</w:t>
      </w:r>
      <w:r w:rsidRPr="00287B5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287B51" w:rsidRPr="00287B51" w:rsidRDefault="00287B51" w:rsidP="00287B51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51">
        <w:rPr>
          <w:rFonts w:ascii="Times New Roman" w:eastAsia="Times New Roman" w:hAnsi="Times New Roman" w:cs="Times New Roman"/>
          <w:sz w:val="28"/>
          <w:szCs w:val="28"/>
        </w:rPr>
        <w:t>Госавтоинспекция напоминает, что мотоцикл (объем двигателя более 50 м</w:t>
      </w:r>
      <w:r w:rsidRPr="00287B5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287B51">
        <w:rPr>
          <w:rFonts w:ascii="Times New Roman" w:eastAsia="Times New Roman" w:hAnsi="Times New Roman" w:cs="Times New Roman"/>
          <w:sz w:val="28"/>
          <w:szCs w:val="28"/>
        </w:rPr>
        <w:t>) должен быть зарегистрирован в органах Госавтоинспекции в установленном порядке. У водителя в водительском удостоверении должна быть открыта соответствующая категория (скутер, мопед – категория «М», мотоцикл – категория «А» или «А1»). Получить водительское удостоверение категории «М, А1» можно с 16-ти летнего возраста, категории «А» с 18-ти летнего возраста. Управлять мототехникой необходимо в средствах пассивной защиты – мотошлеме, а под верхнюю одежду желательно одеть специальную мотозащиту).</w:t>
      </w:r>
    </w:p>
    <w:p w:rsidR="00287B51" w:rsidRPr="00287B51" w:rsidRDefault="00287B51" w:rsidP="00287B51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51">
        <w:rPr>
          <w:rFonts w:ascii="Times New Roman" w:eastAsia="Times New Roman" w:hAnsi="Times New Roman" w:cs="Times New Roman"/>
          <w:sz w:val="28"/>
          <w:szCs w:val="28"/>
        </w:rPr>
        <w:t xml:space="preserve">Управлять транспортными средствами (автомобилями) разрешается с 18-ти летнего возраста, при этом необходимо иметь водительское удостоверение советующей категории транспортного средства. </w:t>
      </w:r>
    </w:p>
    <w:p w:rsidR="00287B51" w:rsidRPr="00287B51" w:rsidRDefault="00287B51" w:rsidP="00287B51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51"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 Российской Федерации разрешают движение велосипедистов в возрасте старше 14 лет по велосипедной, велопешеходной дорожкам или полосе для велосипедистов. Движение по правому краю проезжей части, обочине, тротуару или пешеходной дорожке допускается в исключительных случаях, в том числе при отсутствии вышеуказанных дорожек или полосы, либо возможности двигаться по ним. Движение велосипедистов в возрасте от 7 до 14 лет должно осуществляться только по тротуарам, пешеходным, велосипедным и велопешеходным дорожкам, а также в пределах пешеходных зон, а в возрасте младше 7 лет – только по тротуарам, пешеходным велопешеходным дорожкам (на стороне для движения пешеходов), а также в пределах пешеходных зон. Подросткам младше 14 лет предпочтительно ездить на велосипеде во дворе, на стадионе, пришкольной территории, в парке либо на специальных площадках, а детям до 7 лет двигаться на велосипеде, только в сопровождении взрослых.</w:t>
      </w:r>
    </w:p>
    <w:p w:rsidR="00287B51" w:rsidRPr="00287B51" w:rsidRDefault="00287B51" w:rsidP="00287B51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sz w:val="28"/>
          <w:szCs w:val="28"/>
        </w:rPr>
      </w:pPr>
      <w:r w:rsidRPr="00287B51">
        <w:rPr>
          <w:sz w:val="28"/>
          <w:szCs w:val="28"/>
        </w:rPr>
        <w:t>Объясните ребенку, что передвигаясь на любом из перечисленных транспортных средств в  наушниках в ушах увеличивает шансы попасть в дорожно-транспортное происшествие. 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287B51" w:rsidRPr="00287B51" w:rsidRDefault="00287B51" w:rsidP="00287B51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b/>
          <w:i/>
          <w:sz w:val="28"/>
          <w:szCs w:val="28"/>
        </w:rPr>
      </w:pPr>
      <w:r w:rsidRPr="00287B51">
        <w:rPr>
          <w:b/>
          <w:i/>
          <w:sz w:val="28"/>
          <w:szCs w:val="28"/>
        </w:rPr>
        <w:t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от 5000 до 15000 рублей (статья 12.7 ч.1 КоАП РФ).</w:t>
      </w:r>
    </w:p>
    <w:p w:rsidR="00287B51" w:rsidRDefault="00287B51" w:rsidP="00287B51">
      <w:pPr>
        <w:spacing w:after="0"/>
        <w:ind w:left="-567"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87B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общих основаниях. </w:t>
      </w:r>
      <w:r w:rsidRPr="00287B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Кроме того, родители (законные представители) несовершеннолетних могут быть привлечены к административной ответственности по статье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 В дальнейшем будет рассматриваться вопрос о постановке несовершеннолетнего и законного представителя в подразделение по делам несовершеннолетних.</w:t>
      </w:r>
    </w:p>
    <w:p w:rsidR="00287B51" w:rsidRPr="00287B51" w:rsidRDefault="00287B51" w:rsidP="00287B51">
      <w:pPr>
        <w:spacing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B51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Отделение Госавтоинспекции напоминает, что обеспечить безопасное детство детям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287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можем,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7B51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действуя в рамках общей стратегии!</w:t>
      </w:r>
    </w:p>
    <w:p w:rsidR="00287B51" w:rsidRPr="00287B51" w:rsidRDefault="00287B51" w:rsidP="00287B51">
      <w:pPr>
        <w:spacing w:after="0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7B51" w:rsidRPr="00287B51" w:rsidRDefault="00287B51" w:rsidP="00287B51">
      <w:pPr>
        <w:spacing w:after="0"/>
        <w:ind w:left="-1134" w:righ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87B51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A47991" w:rsidRDefault="00A47991" w:rsidP="00287B51">
      <w:pPr>
        <w:spacing w:after="0"/>
        <w:ind w:left="-1134" w:righ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87B51" w:rsidRPr="00287B51">
        <w:rPr>
          <w:rFonts w:ascii="Times New Roman" w:hAnsi="Times New Roman" w:cs="Times New Roman"/>
          <w:sz w:val="28"/>
          <w:szCs w:val="28"/>
        </w:rPr>
        <w:t xml:space="preserve">отделение Госавтоинспекции </w:t>
      </w:r>
    </w:p>
    <w:p w:rsidR="00287B51" w:rsidRDefault="00287B51" w:rsidP="00287B51">
      <w:pPr>
        <w:spacing w:after="0"/>
        <w:ind w:left="-1134" w:righ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87B51">
        <w:rPr>
          <w:rFonts w:ascii="Times New Roman" w:hAnsi="Times New Roman" w:cs="Times New Roman"/>
          <w:sz w:val="28"/>
          <w:szCs w:val="28"/>
        </w:rPr>
        <w:t>МО МВД России «Починковский»</w:t>
      </w:r>
    </w:p>
    <w:p w:rsidR="00A47991" w:rsidRPr="00287B51" w:rsidRDefault="00A47991" w:rsidP="00287B51">
      <w:pPr>
        <w:spacing w:after="0"/>
        <w:ind w:left="-1134" w:righ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Арбузов</w:t>
      </w:r>
      <w:bookmarkStart w:id="0" w:name="_GoBack"/>
      <w:bookmarkEnd w:id="0"/>
    </w:p>
    <w:p w:rsidR="00D946C2" w:rsidRDefault="00D946C2"/>
    <w:sectPr w:rsidR="00D9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4E"/>
    <w:rsid w:val="00287B51"/>
    <w:rsid w:val="00527C4E"/>
    <w:rsid w:val="00A47991"/>
    <w:rsid w:val="00D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2023-05-03T12:56:00Z</dcterms:created>
  <dcterms:modified xsi:type="dcterms:W3CDTF">2023-05-03T13:03:00Z</dcterms:modified>
</cp:coreProperties>
</file>